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27" w:rsidRPr="00042C63" w:rsidRDefault="00E54E27">
      <w:pPr>
        <w:outlineLvl w:val="0"/>
        <w:rPr>
          <w:rFonts w:ascii="Times New Roman" w:hAnsi="Times New Roman"/>
          <w:b/>
          <w:sz w:val="28"/>
          <w:szCs w:val="28"/>
          <w:lang w:val="es-ES"/>
        </w:rPr>
      </w:pPr>
      <w:r w:rsidRPr="00042C63">
        <w:rPr>
          <w:rFonts w:ascii="Times New Roman" w:hAnsi="Times New Roman"/>
          <w:b/>
          <w:sz w:val="28"/>
          <w:szCs w:val="28"/>
          <w:lang w:val="es-ES"/>
        </w:rPr>
        <w:t>El papa Benedikt, Fritz Gerlich y el periódico “Der Gerade Weg” (El camino derecho)</w:t>
      </w:r>
    </w:p>
    <w:p w:rsidR="00E54E27" w:rsidRDefault="00E54E27" w:rsidP="00042C63">
      <w:pPr>
        <w:spacing w:after="240"/>
        <w:outlineLvl w:val="0"/>
        <w:rPr>
          <w:rFonts w:ascii="Times New Roman" w:hAnsi="Times New Roman"/>
          <w:b/>
          <w:sz w:val="24"/>
          <w:lang w:val="es-ES"/>
        </w:rPr>
      </w:pPr>
      <w:r>
        <w:rPr>
          <w:rFonts w:ascii="Times New Roman" w:hAnsi="Times New Roman"/>
          <w:b/>
          <w:sz w:val="24"/>
          <w:lang w:val="es-ES"/>
        </w:rPr>
        <w:t>Un periódico contra Hitler</w:t>
      </w:r>
    </w:p>
    <w:p w:rsidR="00E54E27" w:rsidRDefault="00E54E27" w:rsidP="00042C63">
      <w:pPr>
        <w:spacing w:after="120"/>
        <w:rPr>
          <w:rFonts w:ascii="Times New Roman" w:hAnsi="Times New Roman"/>
          <w:sz w:val="24"/>
          <w:lang w:val="es-ES"/>
        </w:rPr>
      </w:pPr>
      <w:r>
        <w:rPr>
          <w:rFonts w:ascii="Times New Roman" w:hAnsi="Times New Roman"/>
          <w:sz w:val="24"/>
          <w:lang w:val="es-ES"/>
        </w:rPr>
        <w:t>Ya después de su elección como papa y aún más</w:t>
      </w:r>
      <w:r>
        <w:rPr>
          <w:rFonts w:ascii="Times New Roman" w:hAnsi="Times New Roman"/>
          <w:color w:val="FF0000"/>
          <w:sz w:val="24"/>
          <w:lang w:val="es-ES"/>
        </w:rPr>
        <w:t>,</w:t>
      </w:r>
      <w:r>
        <w:rPr>
          <w:rFonts w:ascii="Times New Roman" w:hAnsi="Times New Roman"/>
          <w:sz w:val="24"/>
          <w:lang w:val="es-ES"/>
        </w:rPr>
        <w:t xml:space="preserve"> después de su última visita a los antiguos campos de concentración de Auschwitz, surgió la pregunta de cómo el joven Joseph Ratzinger vivió los tiempos del régimen de los nacionalsocialistas. Él mismo dió, en una entrevista con la revista “Times” de Londres (22.4.2005, véase </w:t>
      </w:r>
      <w:r w:rsidRPr="00042C63">
        <w:rPr>
          <w:rFonts w:ascii="Times New Roman" w:hAnsi="Times New Roman"/>
          <w:sz w:val="24"/>
          <w:lang w:val="es-ES"/>
        </w:rPr>
        <w:t xml:space="preserve"> </w:t>
      </w:r>
      <w:hyperlink r:id="rId7" w:history="1">
        <w:r w:rsidRPr="00042C63">
          <w:rPr>
            <w:rStyle w:val="Hyperlink"/>
            <w:rFonts w:ascii="Times New Roman" w:hAnsi="Times New Roman"/>
            <w:sz w:val="24"/>
            <w:lang w:val="es-ES"/>
          </w:rPr>
          <w:t>http://www.timesonline.co.uk/article/0,,7-1579160,00.html</w:t>
        </w:r>
      </w:hyperlink>
      <w:r w:rsidRPr="00042C63">
        <w:rPr>
          <w:rFonts w:ascii="Times New Roman" w:hAnsi="Times New Roman"/>
          <w:sz w:val="24"/>
          <w:lang w:val="es-ES"/>
        </w:rPr>
        <w:t>)</w:t>
      </w:r>
      <w:r w:rsidR="00042C63" w:rsidRPr="00042C63">
        <w:rPr>
          <w:rFonts w:ascii="Times New Roman" w:hAnsi="Times New Roman"/>
          <w:sz w:val="24"/>
          <w:lang w:val="es-ES"/>
        </w:rPr>
        <w:t xml:space="preserve"> </w:t>
      </w:r>
      <w:r>
        <w:rPr>
          <w:rFonts w:ascii="Times New Roman" w:hAnsi="Times New Roman"/>
          <w:sz w:val="24"/>
          <w:lang w:val="es-ES"/>
        </w:rPr>
        <w:t xml:space="preserve">y también en su libro “Salz der Erde” (La sal de la tierra) </w:t>
      </w:r>
      <w:r w:rsidRPr="00042C63">
        <w:rPr>
          <w:rFonts w:ascii="Times New Roman" w:hAnsi="Times New Roman"/>
          <w:sz w:val="24"/>
          <w:lang w:val="es-ES"/>
        </w:rPr>
        <w:t xml:space="preserve">( Salt of the earth, Ignatius Press, </w:t>
      </w:r>
      <w:hyperlink r:id="rId8" w:tgtFrame="_blank" w:history="1">
        <w:r w:rsidRPr="00042C63">
          <w:rPr>
            <w:rStyle w:val="Hyperlink"/>
            <w:rFonts w:ascii="Times New Roman" w:hAnsi="Times New Roman"/>
            <w:sz w:val="24"/>
            <w:lang w:val="es-ES"/>
          </w:rPr>
          <w:t>www.familypublications.co.uk</w:t>
        </w:r>
      </w:hyperlink>
      <w:r w:rsidRPr="00042C63">
        <w:rPr>
          <w:rFonts w:ascii="Times New Roman" w:hAnsi="Times New Roman"/>
          <w:sz w:val="24"/>
          <w:lang w:val="es-ES"/>
        </w:rPr>
        <w:t>)</w:t>
      </w:r>
      <w:r>
        <w:rPr>
          <w:rFonts w:ascii="Times New Roman" w:hAnsi="Times New Roman"/>
          <w:sz w:val="24"/>
          <w:lang w:val="es-ES"/>
        </w:rPr>
        <w:t xml:space="preserve">  unas advertencias sobre el ambiente católico, que marcó su juventud y su percepción del Nacionalsocialismo. El periódico anti-nazi “Der Gerade Weg”, leído por los miembros de la familia Ratzinger, representó un papel central en estos recuerdos (véase “Das Salz der Erde”, página 54 y siguientes).Véase también </w:t>
      </w:r>
      <w:hyperlink r:id="rId9" w:tgtFrame="_blank" w:history="1">
        <w:r w:rsidRPr="00042C63">
          <w:rPr>
            <w:rStyle w:val="Hyperlink"/>
            <w:rFonts w:ascii="Times New Roman" w:hAnsi="Times New Roman"/>
            <w:sz w:val="24"/>
            <w:lang w:val="es-ES"/>
          </w:rPr>
          <w:t>http://insightscoop.typepad.com/2004/2005/04/benedict_xvi_on.html</w:t>
        </w:r>
      </w:hyperlink>
    </w:p>
    <w:p w:rsidR="00E54E27" w:rsidRDefault="00E54E27" w:rsidP="00042C63">
      <w:pPr>
        <w:pStyle w:val="Textkrper"/>
        <w:spacing w:after="120"/>
        <w:rPr>
          <w:rFonts w:ascii="Times New Roman" w:hAnsi="Times New Roman"/>
          <w:sz w:val="24"/>
          <w:lang w:val="es-ES"/>
        </w:rPr>
      </w:pPr>
      <w:r>
        <w:rPr>
          <w:rFonts w:ascii="Times New Roman" w:hAnsi="Times New Roman"/>
          <w:sz w:val="24"/>
          <w:lang w:val="es-ES"/>
        </w:rPr>
        <w:t>En este periódico el Dr. Fritz Gerlich discutía</w:t>
      </w:r>
      <w:r>
        <w:rPr>
          <w:rFonts w:ascii="Times New Roman" w:hAnsi="Times New Roman"/>
          <w:color w:val="FF0000"/>
          <w:sz w:val="24"/>
          <w:lang w:val="es-ES"/>
        </w:rPr>
        <w:t xml:space="preserve"> </w:t>
      </w:r>
      <w:r>
        <w:rPr>
          <w:rFonts w:ascii="Times New Roman" w:hAnsi="Times New Roman"/>
          <w:sz w:val="24"/>
          <w:lang w:val="es-ES"/>
        </w:rPr>
        <w:t>de una forma crítica y polémica el “Tercer Régimen” y sus protagonistas, sobre todo la persona de Adolf Hitler. El periódico, que Fritz Gerlich había fundado con la ayuda de unos amigos influyentes, encontró un público numeroso y su edición llegó a 100.000 ejemplares en los años 1932/33.</w:t>
      </w:r>
    </w:p>
    <w:p w:rsidR="00E54E27" w:rsidRDefault="00E54E27" w:rsidP="00042C63">
      <w:pPr>
        <w:pStyle w:val="Textkrper"/>
        <w:spacing w:after="120"/>
        <w:rPr>
          <w:rFonts w:ascii="Times New Roman" w:hAnsi="Times New Roman"/>
          <w:sz w:val="24"/>
          <w:lang w:val="es-ES"/>
        </w:rPr>
      </w:pPr>
      <w:r>
        <w:rPr>
          <w:rFonts w:ascii="Times New Roman" w:hAnsi="Times New Roman"/>
          <w:sz w:val="24"/>
          <w:lang w:val="es-ES"/>
        </w:rPr>
        <w:t xml:space="preserve">No sólo los adversarios del Nacionalsocialismo leían el periódico „Der Gerade Weg“ – el mismo Adolf Hitler observaba atentamente la obra de su adversario en el periodismo. Una foto le muestra en su escritorio en el Hotel Kaiserhof de Berlin, leyendo una edición del 17 de enero de 1932. </w:t>
      </w:r>
    </w:p>
    <w:p w:rsidR="00E54E27" w:rsidRDefault="00E54E27" w:rsidP="00042C63">
      <w:pPr>
        <w:pStyle w:val="Textkrper"/>
        <w:spacing w:after="120"/>
        <w:rPr>
          <w:rFonts w:ascii="Times New Roman" w:hAnsi="Times New Roman"/>
          <w:sz w:val="24"/>
          <w:lang w:val="es-ES"/>
        </w:rPr>
      </w:pPr>
      <w:r>
        <w:rPr>
          <w:rFonts w:ascii="Times New Roman" w:hAnsi="Times New Roman"/>
          <w:sz w:val="24"/>
          <w:lang w:val="es-ES"/>
        </w:rPr>
        <w:t>Fritz Gerlich nació en Stettin, norte de Alemania, en el año 1883. Pasó sus años escolares en su ciudad natal y en</w:t>
      </w:r>
      <w:r>
        <w:rPr>
          <w:rFonts w:ascii="Times New Roman" w:hAnsi="Times New Roman"/>
          <w:color w:val="FF0000"/>
          <w:sz w:val="24"/>
          <w:lang w:val="es-ES"/>
        </w:rPr>
        <w:t xml:space="preserve"> </w:t>
      </w:r>
      <w:r>
        <w:rPr>
          <w:rFonts w:ascii="Times New Roman" w:hAnsi="Times New Roman"/>
          <w:sz w:val="24"/>
          <w:lang w:val="es-ES"/>
        </w:rPr>
        <w:t>1901 se mudó a Munich para estudiar historia. Terminó su carrera en 1907 con un doctorado y obtuvo un trabajo como funcionario en el archivo nacional de Bavaria.</w:t>
      </w:r>
    </w:p>
    <w:p w:rsidR="00E54E27" w:rsidRDefault="00E54E27" w:rsidP="00042C63">
      <w:pPr>
        <w:pStyle w:val="Textkrper2"/>
        <w:spacing w:after="120"/>
        <w:rPr>
          <w:rFonts w:ascii="Times New Roman" w:hAnsi="Times New Roman"/>
        </w:rPr>
      </w:pPr>
      <w:r>
        <w:rPr>
          <w:rFonts w:ascii="Times New Roman" w:hAnsi="Times New Roman"/>
        </w:rPr>
        <w:t xml:space="preserve">Ya antes, pero también durante la primera guerra mundial, Gerlich desarrolló una actividad política viva en el espectro liberal, tanto en la izquierda como a nivel nacional. Con esto no solamente obtuvo un puesto en la lista electoral del partido democrático alemán (DDP) para las elecciones del primer parlamento de Weimar, sino que también se contactó con las principales personalidades de la política y economía de Bavaria. </w:t>
      </w:r>
    </w:p>
    <w:p w:rsidR="00E54E27" w:rsidRDefault="00E54E27" w:rsidP="00042C63">
      <w:pPr>
        <w:pStyle w:val="Textkrper2"/>
        <w:spacing w:after="120"/>
        <w:rPr>
          <w:rFonts w:ascii="Times New Roman" w:hAnsi="Times New Roman"/>
        </w:rPr>
      </w:pPr>
      <w:r>
        <w:rPr>
          <w:rFonts w:ascii="Times New Roman" w:hAnsi="Times New Roman"/>
        </w:rPr>
        <w:t xml:space="preserve">Desde el año 1920 trabajó como redactor en jefe para las „Münchner Neueste Nachrichten“ (Nuevas Noticias de Munich), el diario de mayor tiraje del sur de Alemania y el precursor del hoy “Süddeutsche Zeitung” (Diario del Sur de Alemania). En este puesto no solamente formó parte de los periodistas con más influencia en el sur de Alemania, sino que también vivió de cerca la historia cambiante de los primeros tiempos de Adolf Hitler y su partido NSDAP (partido nacionalsocialista alemán de los trabajadores). Fue interrogado como testimonio del proceso de alta traición ante la corte de Munich en el caso del así llamado “Hitlerputsch”, el golpe de estado fracasado de Hitler del año 1923. </w:t>
      </w:r>
    </w:p>
    <w:p w:rsidR="00E54E27" w:rsidRDefault="00042C63" w:rsidP="00042C63">
      <w:pPr>
        <w:spacing w:after="120"/>
        <w:rPr>
          <w:rFonts w:ascii="Times New Roman" w:hAnsi="Times New Roman"/>
          <w:sz w:val="24"/>
          <w:lang w:val="es-ES"/>
        </w:rPr>
      </w:pPr>
      <w:r>
        <w:rPr>
          <w:rFonts w:ascii="Times New Roman" w:hAnsi="Times New Roman"/>
          <w:sz w:val="24"/>
          <w:lang w:val="es-ES"/>
        </w:rPr>
        <w:br w:type="page"/>
      </w:r>
      <w:r w:rsidR="00E54E27">
        <w:rPr>
          <w:rFonts w:ascii="Times New Roman" w:hAnsi="Times New Roman"/>
          <w:sz w:val="24"/>
          <w:lang w:val="es-ES"/>
        </w:rPr>
        <w:lastRenderedPageBreak/>
        <w:t>En el año 1927, Gerlich se fue de las „Münchner Neueste Nachrichten“, se convirtió al catolicismo y en 1930 fundó – con la ayuda de amigos influyentes – el semanario “Der Gerade Weg”. Desde entonces comenzó a escribir (apoyado por su amigo P. Ingbert Naab OFMCap) de una forma mordaz y aguda en contra de los grandes “-ismos” de estos tiempos:</w:t>
      </w:r>
    </w:p>
    <w:p w:rsidR="00E54E27" w:rsidRDefault="00E54E27">
      <w:pPr>
        <w:numPr>
          <w:ilvl w:val="0"/>
          <w:numId w:val="17"/>
        </w:numPr>
        <w:rPr>
          <w:rFonts w:ascii="Times New Roman" w:hAnsi="Times New Roman"/>
          <w:sz w:val="24"/>
          <w:lang w:val="es-ES"/>
        </w:rPr>
      </w:pPr>
      <w:r>
        <w:rPr>
          <w:rFonts w:ascii="Times New Roman" w:hAnsi="Times New Roman"/>
          <w:sz w:val="24"/>
          <w:lang w:val="es-ES"/>
        </w:rPr>
        <w:t>el Nacionalsocialismo</w:t>
      </w:r>
    </w:p>
    <w:p w:rsidR="00E54E27" w:rsidRDefault="00E54E27">
      <w:pPr>
        <w:numPr>
          <w:ilvl w:val="0"/>
          <w:numId w:val="17"/>
        </w:numPr>
        <w:rPr>
          <w:rFonts w:ascii="Times New Roman" w:hAnsi="Times New Roman"/>
          <w:sz w:val="24"/>
          <w:lang w:val="es-ES"/>
        </w:rPr>
      </w:pPr>
      <w:r>
        <w:rPr>
          <w:rFonts w:ascii="Times New Roman" w:hAnsi="Times New Roman"/>
          <w:sz w:val="24"/>
          <w:lang w:val="es-ES"/>
        </w:rPr>
        <w:t>el Comunismo</w:t>
      </w:r>
    </w:p>
    <w:p w:rsidR="00E54E27" w:rsidRDefault="00E54E27" w:rsidP="00042C63">
      <w:pPr>
        <w:numPr>
          <w:ilvl w:val="0"/>
          <w:numId w:val="17"/>
        </w:numPr>
        <w:spacing w:after="120"/>
        <w:rPr>
          <w:rFonts w:ascii="Times New Roman" w:hAnsi="Times New Roman"/>
          <w:sz w:val="24"/>
          <w:lang w:val="es-ES"/>
        </w:rPr>
      </w:pPr>
      <w:r>
        <w:rPr>
          <w:rFonts w:ascii="Times New Roman" w:hAnsi="Times New Roman"/>
          <w:sz w:val="24"/>
          <w:lang w:val="es-ES"/>
        </w:rPr>
        <w:t>el Antisemitismo</w:t>
      </w:r>
    </w:p>
    <w:p w:rsidR="00E54E27" w:rsidRDefault="00E54E27" w:rsidP="00042C63">
      <w:pPr>
        <w:tabs>
          <w:tab w:val="left" w:pos="4536"/>
          <w:tab w:val="left" w:pos="6350"/>
        </w:tabs>
        <w:spacing w:after="120"/>
        <w:rPr>
          <w:rFonts w:ascii="Times New Roman" w:hAnsi="Times New Roman"/>
          <w:sz w:val="24"/>
          <w:lang w:val="es-ES"/>
        </w:rPr>
      </w:pPr>
      <w:r>
        <w:rPr>
          <w:rFonts w:ascii="Times New Roman" w:hAnsi="Times New Roman"/>
          <w:sz w:val="24"/>
          <w:lang w:val="es-ES"/>
        </w:rPr>
        <w:t xml:space="preserve">Al principio (hasta enero de 1932), „Der Gerade Weg“ se llamó „Illustrierter Sonntag“ (Domingo Ilustrado), y era impreso en la imprenta Müller en la Schellingstraße de Munich. En las salas de esta imprenta se encontraba la redacción del “Völkischer Beobachter”, el periódico nacionalsocialista. Era por esta cercanía espacial que Hitler y Gerlich sabían mutuamente de los planes en la redacción del “campo adversario”. </w:t>
      </w:r>
    </w:p>
    <w:p w:rsidR="00E54E27" w:rsidRDefault="00E54E27" w:rsidP="00042C63">
      <w:pPr>
        <w:tabs>
          <w:tab w:val="left" w:pos="4536"/>
          <w:tab w:val="left" w:pos="6350"/>
        </w:tabs>
        <w:spacing w:after="120"/>
        <w:rPr>
          <w:rFonts w:ascii="Times New Roman" w:hAnsi="Times New Roman"/>
          <w:sz w:val="24"/>
          <w:lang w:val="es-ES"/>
        </w:rPr>
      </w:pPr>
      <w:r>
        <w:rPr>
          <w:rFonts w:ascii="Times New Roman" w:hAnsi="Times New Roman"/>
          <w:sz w:val="24"/>
          <w:lang w:val="es-ES"/>
        </w:rPr>
        <w:t>El 9 de marzo de 1933, día en el que Hitler tomó el poder, el SA (grupo de batalla del partido  NSDAP) tomó por asalto la redacción de Munich del “Der Gerade Weg”, y apresó a Gerlich. El 30 de junio de 1934 – por el así llamado golpe de estado de Röhm –Fritz Gerlich fue asesinado</w:t>
      </w:r>
      <w:r>
        <w:rPr>
          <w:rFonts w:ascii="Times New Roman" w:hAnsi="Times New Roman"/>
          <w:color w:val="FF0000"/>
          <w:sz w:val="24"/>
          <w:lang w:val="es-ES"/>
        </w:rPr>
        <w:t xml:space="preserve"> </w:t>
      </w:r>
      <w:r>
        <w:rPr>
          <w:rFonts w:ascii="Times New Roman" w:hAnsi="Times New Roman"/>
          <w:sz w:val="24"/>
          <w:lang w:val="es-ES"/>
        </w:rPr>
        <w:t xml:space="preserve">en el campo de concentración de Dachau. </w:t>
      </w:r>
    </w:p>
    <w:p w:rsidR="00E54E27" w:rsidRDefault="00E54E27" w:rsidP="00042C63">
      <w:pPr>
        <w:pStyle w:val="Textkrper"/>
        <w:spacing w:after="120"/>
        <w:rPr>
          <w:rFonts w:ascii="Times New Roman" w:hAnsi="Times New Roman"/>
          <w:sz w:val="24"/>
          <w:lang w:val="es-ES"/>
        </w:rPr>
      </w:pPr>
      <w:r>
        <w:rPr>
          <w:rFonts w:ascii="Times New Roman" w:hAnsi="Times New Roman"/>
          <w:sz w:val="24"/>
          <w:lang w:val="es-ES"/>
        </w:rPr>
        <w:t xml:space="preserve">Fritz Gerlich se ganó un puesto en la literatura científica sobre la resistencia contra el Nacionalsocialismo. Contrariamente sigue siendo desconocido por la mayor parte del público. Su periódico „Der Gerade Weg“ es aún menos conocido y hasta ahora solamente se puede examinar en pocos archivos y bibliotecas. </w:t>
      </w:r>
    </w:p>
    <w:p w:rsidR="00E54E27" w:rsidRDefault="00E54E27" w:rsidP="00042C63">
      <w:pPr>
        <w:spacing w:after="240"/>
        <w:rPr>
          <w:rFonts w:ascii="Times New Roman" w:hAnsi="Times New Roman"/>
          <w:sz w:val="24"/>
          <w:lang w:val="es-ES"/>
        </w:rPr>
      </w:pPr>
      <w:r>
        <w:rPr>
          <w:rFonts w:ascii="Times New Roman" w:hAnsi="Times New Roman"/>
          <w:sz w:val="24"/>
          <w:lang w:val="es-ES"/>
        </w:rPr>
        <w:t xml:space="preserve">Por el interés persistente que suscita en temas de historia contemporánea y en especial para el Nacionalsocialismo, es evidente, que este hueco debe ser llenado. Por eso, hoy por hoy se encuentra accesible la página web </w:t>
      </w:r>
      <w:hyperlink r:id="rId10" w:history="1">
        <w:r>
          <w:rPr>
            <w:rStyle w:val="Hyperlink"/>
            <w:rFonts w:ascii="Times New Roman" w:hAnsi="Times New Roman"/>
            <w:sz w:val="24"/>
            <w:lang w:val="es-ES"/>
          </w:rPr>
          <w:t>www.gerlich.com</w:t>
        </w:r>
      </w:hyperlink>
      <w:r>
        <w:rPr>
          <w:rFonts w:ascii="Times New Roman" w:hAnsi="Times New Roman"/>
          <w:sz w:val="24"/>
          <w:lang w:val="es-ES"/>
        </w:rPr>
        <w:t xml:space="preserve"> a un amplio publico. </w:t>
      </w:r>
    </w:p>
    <w:p w:rsidR="00E54E27" w:rsidRPr="00042C63" w:rsidRDefault="00E54E27" w:rsidP="00042C63">
      <w:pPr>
        <w:pStyle w:val="Textkrper"/>
        <w:spacing w:after="120"/>
        <w:outlineLvl w:val="0"/>
        <w:rPr>
          <w:rFonts w:ascii="Times New Roman" w:hAnsi="Times New Roman"/>
          <w:b/>
          <w:sz w:val="24"/>
          <w:lang w:val="es-ES"/>
        </w:rPr>
      </w:pPr>
      <w:r w:rsidRPr="00042C63">
        <w:rPr>
          <w:rFonts w:ascii="Times New Roman" w:hAnsi="Times New Roman"/>
          <w:b/>
          <w:sz w:val="24"/>
          <w:lang w:val="es-ES"/>
        </w:rPr>
        <w:t>Literatura:</w:t>
      </w:r>
    </w:p>
    <w:p w:rsidR="00E54E27" w:rsidRDefault="00E54E27" w:rsidP="00042C63">
      <w:pPr>
        <w:pStyle w:val="Textkrper"/>
        <w:spacing w:after="120"/>
        <w:rPr>
          <w:rFonts w:ascii="Times New Roman" w:hAnsi="Times New Roman"/>
          <w:sz w:val="24"/>
          <w:lang w:val="es-ES"/>
        </w:rPr>
      </w:pPr>
      <w:r>
        <w:rPr>
          <w:rFonts w:ascii="Times New Roman" w:hAnsi="Times New Roman"/>
          <w:sz w:val="24"/>
          <w:lang w:val="es-ES"/>
        </w:rPr>
        <w:t>La vida de Gerlich fue redactada en forma científica por el Profesor Dr. Dr. h.c. Rudolf Morsey y en la tesis doctoral del Dr. Michael Schäfer. Estos trabajos incluyen también los numerosos documentos desconocidos de la herencia de Gerlich en posesión del Dr. Max Hoefter.</w:t>
      </w:r>
    </w:p>
    <w:p w:rsidR="00E54E27" w:rsidRDefault="00E54E27" w:rsidP="00042C63">
      <w:pPr>
        <w:tabs>
          <w:tab w:val="left" w:pos="4536"/>
          <w:tab w:val="left" w:pos="6350"/>
        </w:tabs>
        <w:spacing w:after="120"/>
        <w:rPr>
          <w:rFonts w:ascii="Times New Roman" w:hAnsi="Times New Roman"/>
          <w:sz w:val="24"/>
          <w:lang w:val="es-ES"/>
        </w:rPr>
      </w:pPr>
      <w:r>
        <w:rPr>
          <w:rFonts w:ascii="Times New Roman" w:hAnsi="Times New Roman"/>
          <w:sz w:val="24"/>
          <w:lang w:val="es-ES"/>
        </w:rPr>
        <w:t xml:space="preserve">Como fue un semanario, cada semana será publicada en orden cronológico una edición de “Der Gerade Weg” en la página web </w:t>
      </w:r>
      <w:hyperlink r:id="rId11" w:history="1">
        <w:r>
          <w:rPr>
            <w:rStyle w:val="Hyperlink"/>
            <w:rFonts w:ascii="Times New Roman" w:hAnsi="Times New Roman"/>
            <w:sz w:val="24"/>
            <w:lang w:val="es-ES"/>
          </w:rPr>
          <w:t>www.gerlich.com</w:t>
        </w:r>
      </w:hyperlink>
      <w:r>
        <w:rPr>
          <w:rFonts w:ascii="Times New Roman" w:hAnsi="Times New Roman"/>
          <w:sz w:val="24"/>
          <w:lang w:val="es-ES"/>
        </w:rPr>
        <w:t xml:space="preserve"> .</w:t>
      </w:r>
    </w:p>
    <w:sectPr w:rsidR="00E54E27">
      <w:headerReference w:type="default" r:id="rId12"/>
      <w:pgSz w:w="11906" w:h="16838"/>
      <w:pgMar w:top="1417" w:right="1417" w:bottom="1701" w:left="1417" w:header="708" w:footer="9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B62" w:rsidRDefault="00157B62">
      <w:r>
        <w:separator/>
      </w:r>
    </w:p>
  </w:endnote>
  <w:endnote w:type="continuationSeparator" w:id="1">
    <w:p w:rsidR="00157B62" w:rsidRDefault="00157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Light">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B62" w:rsidRDefault="00157B62">
      <w:r>
        <w:separator/>
      </w:r>
    </w:p>
  </w:footnote>
  <w:footnote w:type="continuationSeparator" w:id="1">
    <w:p w:rsidR="00157B62" w:rsidRDefault="0015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27" w:rsidRDefault="00E54E27">
    <w:pPr>
      <w:pStyle w:val="Kopfzeile"/>
      <w:tabs>
        <w:tab w:val="clear" w:pos="9072"/>
        <w:tab w:val="right" w:pos="9639"/>
      </w:tabs>
      <w:ind w:left="-426" w:righ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7E144A"/>
    <w:lvl w:ilvl="0">
      <w:start w:val="1"/>
      <w:numFmt w:val="decimal"/>
      <w:lvlText w:val="%1."/>
      <w:lvlJc w:val="left"/>
      <w:pPr>
        <w:tabs>
          <w:tab w:val="num" w:pos="1492"/>
        </w:tabs>
        <w:ind w:left="1492" w:hanging="360"/>
      </w:pPr>
    </w:lvl>
  </w:abstractNum>
  <w:abstractNum w:abstractNumId="1">
    <w:nsid w:val="FFFFFF7D"/>
    <w:multiLevelType w:val="singleLevel"/>
    <w:tmpl w:val="67EE8C08"/>
    <w:lvl w:ilvl="0">
      <w:start w:val="1"/>
      <w:numFmt w:val="decimal"/>
      <w:lvlText w:val="%1."/>
      <w:lvlJc w:val="left"/>
      <w:pPr>
        <w:tabs>
          <w:tab w:val="num" w:pos="1209"/>
        </w:tabs>
        <w:ind w:left="1209" w:hanging="360"/>
      </w:pPr>
    </w:lvl>
  </w:abstractNum>
  <w:abstractNum w:abstractNumId="2">
    <w:nsid w:val="FFFFFF7E"/>
    <w:multiLevelType w:val="singleLevel"/>
    <w:tmpl w:val="29D4F63C"/>
    <w:lvl w:ilvl="0">
      <w:start w:val="1"/>
      <w:numFmt w:val="decimal"/>
      <w:lvlText w:val="%1."/>
      <w:lvlJc w:val="left"/>
      <w:pPr>
        <w:tabs>
          <w:tab w:val="num" w:pos="926"/>
        </w:tabs>
        <w:ind w:left="926" w:hanging="360"/>
      </w:pPr>
    </w:lvl>
  </w:abstractNum>
  <w:abstractNum w:abstractNumId="3">
    <w:nsid w:val="FFFFFF7F"/>
    <w:multiLevelType w:val="singleLevel"/>
    <w:tmpl w:val="955ED5C8"/>
    <w:lvl w:ilvl="0">
      <w:start w:val="1"/>
      <w:numFmt w:val="decimal"/>
      <w:lvlText w:val="%1."/>
      <w:lvlJc w:val="left"/>
      <w:pPr>
        <w:tabs>
          <w:tab w:val="num" w:pos="643"/>
        </w:tabs>
        <w:ind w:left="643" w:hanging="360"/>
      </w:pPr>
    </w:lvl>
  </w:abstractNum>
  <w:abstractNum w:abstractNumId="4">
    <w:nsid w:val="FFFFFF80"/>
    <w:multiLevelType w:val="singleLevel"/>
    <w:tmpl w:val="D99E2B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66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F6F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3AF3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0A9952"/>
    <w:lvl w:ilvl="0">
      <w:start w:val="1"/>
      <w:numFmt w:val="decimal"/>
      <w:lvlText w:val="%1."/>
      <w:lvlJc w:val="left"/>
      <w:pPr>
        <w:tabs>
          <w:tab w:val="num" w:pos="360"/>
        </w:tabs>
        <w:ind w:left="360" w:hanging="360"/>
      </w:pPr>
    </w:lvl>
  </w:abstractNum>
  <w:abstractNum w:abstractNumId="9">
    <w:nsid w:val="FFFFFF89"/>
    <w:multiLevelType w:val="singleLevel"/>
    <w:tmpl w:val="200E3F60"/>
    <w:lvl w:ilvl="0">
      <w:start w:val="1"/>
      <w:numFmt w:val="bullet"/>
      <w:lvlText w:val=""/>
      <w:lvlJc w:val="left"/>
      <w:pPr>
        <w:tabs>
          <w:tab w:val="num" w:pos="360"/>
        </w:tabs>
        <w:ind w:left="360" w:hanging="360"/>
      </w:pPr>
      <w:rPr>
        <w:rFonts w:ascii="Symbol" w:hAnsi="Symbol" w:hint="default"/>
      </w:rPr>
    </w:lvl>
  </w:abstractNum>
  <w:abstractNum w:abstractNumId="10">
    <w:nsid w:val="04641037"/>
    <w:multiLevelType w:val="hybridMultilevel"/>
    <w:tmpl w:val="94561D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9787E36"/>
    <w:multiLevelType w:val="hybridMultilevel"/>
    <w:tmpl w:val="8B7694EE"/>
    <w:lvl w:ilvl="0">
      <w:numFmt w:val="bullet"/>
      <w:lvlText w:val="-"/>
      <w:lvlJc w:val="left"/>
      <w:pPr>
        <w:tabs>
          <w:tab w:val="num" w:pos="720"/>
        </w:tabs>
        <w:ind w:left="720" w:hanging="360"/>
      </w:pPr>
      <w:rPr>
        <w:rFonts w:ascii="Times New Roman" w:eastAsia="Times"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B676D1C"/>
    <w:multiLevelType w:val="hybridMultilevel"/>
    <w:tmpl w:val="DF263D66"/>
    <w:lvl w:ilvl="0">
      <w:start w:val="1927"/>
      <w:numFmt w:val="bullet"/>
      <w:lvlText w:val="-"/>
      <w:lvlJc w:val="left"/>
      <w:pPr>
        <w:ind w:left="720" w:hanging="360"/>
      </w:pPr>
      <w:rPr>
        <w:rFonts w:ascii="Helvetica Neue Light" w:eastAsia="Times" w:hAnsi="Helvetica Neue Light" w:cs="Helvetica Neue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62394"/>
    <w:multiLevelType w:val="multilevel"/>
    <w:tmpl w:val="F3627A26"/>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4E833F31"/>
    <w:multiLevelType w:val="hybridMultilevel"/>
    <w:tmpl w:val="FD401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7DD0383"/>
    <w:multiLevelType w:val="hybridMultilevel"/>
    <w:tmpl w:val="D64EEE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51F28C2"/>
    <w:multiLevelType w:val="hybridMultilevel"/>
    <w:tmpl w:val="B010EE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EB67A95"/>
    <w:multiLevelType w:val="hybridMultilevel"/>
    <w:tmpl w:val="EF0413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2"/>
  </w:num>
  <w:num w:numId="16">
    <w:abstractNumId w:val="15"/>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042C63"/>
    <w:rsid w:val="00042C63"/>
    <w:rsid w:val="000B3689"/>
    <w:rsid w:val="00157B62"/>
    <w:rsid w:val="00E54E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2"/>
    </w:rPr>
  </w:style>
  <w:style w:type="paragraph" w:styleId="berschrift1">
    <w:name w:val="heading 1"/>
    <w:basedOn w:val="Standard"/>
    <w:next w:val="Standard"/>
    <w:qFormat/>
    <w:pPr>
      <w:keepNext/>
      <w:numPr>
        <w:numId w:val="2"/>
      </w:numPr>
      <w:spacing w:before="240" w:after="60"/>
      <w:outlineLvl w:val="0"/>
    </w:pPr>
    <w:rPr>
      <w:b/>
      <w:kern w:val="32"/>
      <w:sz w:val="28"/>
    </w:rPr>
  </w:style>
  <w:style w:type="paragraph" w:styleId="berschrift2">
    <w:name w:val="heading 2"/>
    <w:basedOn w:val="Standard"/>
    <w:next w:val="Standard"/>
    <w:qFormat/>
    <w:pPr>
      <w:keepNext/>
      <w:numPr>
        <w:ilvl w:val="1"/>
        <w:numId w:val="2"/>
      </w:numPr>
      <w:spacing w:before="240" w:after="60"/>
      <w:outlineLvl w:val="1"/>
    </w:pPr>
    <w:rPr>
      <w:b/>
      <w:sz w:val="24"/>
    </w:rPr>
  </w:style>
  <w:style w:type="paragraph" w:styleId="berschrift3">
    <w:name w:val="heading 3"/>
    <w:basedOn w:val="Standard"/>
    <w:next w:val="Standard"/>
    <w:qFormat/>
    <w:pPr>
      <w:keepNext/>
      <w:numPr>
        <w:ilvl w:val="2"/>
        <w:numId w:val="2"/>
      </w:numPr>
      <w:spacing w:before="240" w:after="60"/>
      <w:outlineLvl w:val="2"/>
    </w:pPr>
    <w:rPr>
      <w:b/>
    </w:rPr>
  </w:style>
  <w:style w:type="paragraph" w:styleId="berschrift4">
    <w:name w:val="heading 4"/>
    <w:basedOn w:val="Standard"/>
    <w:next w:val="Standard"/>
    <w:qFormat/>
    <w:pPr>
      <w:keepNext/>
      <w:numPr>
        <w:ilvl w:val="3"/>
        <w:numId w:val="2"/>
      </w:numPr>
      <w:spacing w:before="240" w:after="60"/>
      <w:outlineLvl w:val="3"/>
    </w:pPr>
    <w:rPr>
      <w:u w:val="single"/>
    </w:rPr>
  </w:style>
  <w:style w:type="paragraph" w:styleId="berschrift5">
    <w:name w:val="heading 5"/>
    <w:basedOn w:val="Standard"/>
    <w:next w:val="Standard"/>
    <w:qFormat/>
    <w:pPr>
      <w:numPr>
        <w:ilvl w:val="4"/>
        <w:numId w:val="2"/>
      </w:numPr>
      <w:spacing w:before="240" w:after="60"/>
      <w:outlineLvl w:val="4"/>
    </w:pPr>
  </w:style>
  <w:style w:type="paragraph" w:styleId="berschrift6">
    <w:name w:val="heading 6"/>
    <w:basedOn w:val="Standard"/>
    <w:next w:val="Standard"/>
    <w:qFormat/>
    <w:pPr>
      <w:numPr>
        <w:ilvl w:val="5"/>
        <w:numId w:val="2"/>
      </w:numPr>
      <w:spacing w:before="240" w:after="60"/>
      <w:outlineLvl w:val="5"/>
    </w:p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rPr>
  </w:style>
  <w:style w:type="paragraph" w:styleId="berschrift9">
    <w:name w:val="heading 9"/>
    <w:basedOn w:val="Standard"/>
    <w:next w:val="Standard"/>
    <w:qFormat/>
    <w:pPr>
      <w:numPr>
        <w:ilvl w:val="8"/>
        <w:numId w:val="2"/>
      </w:numPr>
      <w:spacing w:before="240" w:after="60"/>
      <w:outlineLvl w:val="8"/>
    </w:pPr>
    <w:rPr>
      <w:rFonts w:ascii="Helvetica" w:hAnsi="Helvetic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customStyle="1" w:styleId="StandardFett">
    <w:name w:val="Standard Fett"/>
    <w:basedOn w:val="Standard"/>
    <w:rPr>
      <w:b/>
    </w:rPr>
  </w:style>
  <w:style w:type="paragraph" w:styleId="Verzeichnis3">
    <w:name w:val="toc 3"/>
    <w:basedOn w:val="Standard"/>
    <w:next w:val="Standard"/>
    <w:autoRedefine/>
    <w:semiHidden/>
    <w:qFormat/>
    <w:pPr>
      <w:jc w:val="left"/>
    </w:pPr>
    <w:rPr>
      <w:smallCaps/>
    </w:rPr>
  </w:style>
  <w:style w:type="paragraph" w:styleId="Verzeichnis6">
    <w:name w:val="toc 6"/>
    <w:basedOn w:val="Standard"/>
    <w:next w:val="Standard"/>
    <w:autoRedefine/>
    <w:semiHidden/>
    <w:qFormat/>
    <w:pPr>
      <w:jc w:val="left"/>
    </w:pPr>
  </w:style>
  <w:style w:type="paragraph" w:styleId="Fuzeile">
    <w:name w:val="footer"/>
    <w:basedOn w:val="Standard"/>
    <w:pPr>
      <w:tabs>
        <w:tab w:val="center" w:pos="4536"/>
        <w:tab w:val="right" w:pos="9639"/>
      </w:tabs>
      <w:ind w:left="-426" w:right="-567"/>
    </w:pPr>
    <w:rPr>
      <w:rFonts w:ascii="Times New Roman" w:eastAsia="Times New Roman" w:hAnsi="Times New Roman"/>
      <w:sz w:val="18"/>
    </w:rPr>
  </w:style>
  <w:style w:type="character" w:styleId="Seitenzahl">
    <w:name w:val="page number"/>
    <w:basedOn w:val="Absatz-Standardschriftart"/>
  </w:style>
  <w:style w:type="paragraph" w:styleId="Verzeichnis1">
    <w:name w:val="toc 1"/>
    <w:basedOn w:val="Standard"/>
    <w:next w:val="Standard"/>
    <w:autoRedefine/>
    <w:semiHidden/>
    <w:qFormat/>
    <w:pPr>
      <w:spacing w:before="360" w:after="360"/>
      <w:jc w:val="left"/>
    </w:pPr>
    <w:rPr>
      <w:b/>
      <w:caps/>
      <w:u w:val="single"/>
    </w:rPr>
  </w:style>
  <w:style w:type="paragraph" w:styleId="Verzeichnis2">
    <w:name w:val="toc 2"/>
    <w:basedOn w:val="Standard"/>
    <w:next w:val="Standard"/>
    <w:autoRedefine/>
    <w:semiHidden/>
    <w:qFormat/>
    <w:pPr>
      <w:jc w:val="left"/>
    </w:pPr>
    <w:rPr>
      <w:b/>
      <w:smallCaps/>
    </w:rPr>
  </w:style>
  <w:style w:type="paragraph" w:styleId="Verzeichnis4">
    <w:name w:val="toc 4"/>
    <w:basedOn w:val="Standard"/>
    <w:next w:val="Standard"/>
    <w:autoRedefine/>
    <w:semiHidden/>
    <w:qFormat/>
    <w:pPr>
      <w:jc w:val="left"/>
    </w:pPr>
  </w:style>
  <w:style w:type="paragraph" w:styleId="Verzeichnis5">
    <w:name w:val="toc 5"/>
    <w:basedOn w:val="Standard"/>
    <w:next w:val="Standard"/>
    <w:autoRedefine/>
    <w:semiHidden/>
    <w:qFormat/>
    <w:pPr>
      <w:jc w:val="left"/>
    </w:pPr>
  </w:style>
  <w:style w:type="paragraph" w:styleId="Verzeichnis7">
    <w:name w:val="toc 7"/>
    <w:basedOn w:val="Standard"/>
    <w:next w:val="Standard"/>
    <w:autoRedefine/>
    <w:semiHidden/>
    <w:qFormat/>
    <w:pPr>
      <w:jc w:val="left"/>
    </w:pPr>
  </w:style>
  <w:style w:type="paragraph" w:styleId="Verzeichnis8">
    <w:name w:val="toc 8"/>
    <w:basedOn w:val="Standard"/>
    <w:next w:val="Standard"/>
    <w:autoRedefine/>
    <w:semiHidden/>
    <w:qFormat/>
    <w:pPr>
      <w:jc w:val="left"/>
    </w:pPr>
  </w:style>
  <w:style w:type="paragraph" w:styleId="Verzeichnis9">
    <w:name w:val="toc 9"/>
    <w:basedOn w:val="Standard"/>
    <w:next w:val="Standard"/>
    <w:autoRedefine/>
    <w:semiHidden/>
    <w:qFormat/>
    <w:pPr>
      <w:jc w:val="left"/>
    </w:pPr>
  </w:style>
  <w:style w:type="paragraph" w:styleId="Titel">
    <w:name w:val="Title"/>
    <w:basedOn w:val="Standard"/>
    <w:qFormat/>
    <w:pPr>
      <w:jc w:val="center"/>
    </w:pPr>
    <w:rPr>
      <w:sz w:val="28"/>
    </w:rPr>
  </w:style>
  <w:style w:type="paragraph" w:styleId="Dokumentstruktur">
    <w:name w:val="Document Map"/>
    <w:basedOn w:val="Standard"/>
    <w:semiHidden/>
    <w:pPr>
      <w:shd w:val="clear" w:color="auto" w:fill="000080"/>
    </w:pPr>
    <w:rPr>
      <w:rFonts w:ascii="Verdana" w:eastAsia="MS Gothic" w:hAnsi="Verdana"/>
      <w:sz w:val="24"/>
    </w:rPr>
  </w:style>
  <w:style w:type="paragraph" w:styleId="Textkrper">
    <w:name w:val="Body Text"/>
    <w:basedOn w:val="Standard"/>
    <w:rPr>
      <w:sz w:val="28"/>
    </w:rPr>
  </w:style>
  <w:style w:type="character" w:styleId="BesuchterHyperlink">
    <w:name w:val="FollowedHyperlink"/>
    <w:basedOn w:val="Absatz-Standardschriftart"/>
    <w:rPr>
      <w:color w:val="800080"/>
      <w:u w:val="single"/>
    </w:rPr>
  </w:style>
  <w:style w:type="paragraph" w:styleId="Index1">
    <w:name w:val="index 1"/>
    <w:basedOn w:val="Standard"/>
    <w:next w:val="Standard"/>
    <w:semiHidden/>
    <w:pPr>
      <w:ind w:left="220" w:hanging="220"/>
    </w:p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semiHidden/>
    <w:unhideWhenUsed/>
    <w:rPr>
      <w:sz w:val="20"/>
    </w:rPr>
  </w:style>
  <w:style w:type="character" w:customStyle="1" w:styleId="Char2">
    <w:name w:val=" Char2"/>
    <w:basedOn w:val="Absatz-Standardschriftart"/>
    <w:semiHidden/>
  </w:style>
  <w:style w:type="paragraph" w:styleId="Kommentarthema">
    <w:name w:val="annotation subject"/>
    <w:basedOn w:val="Kommentartext"/>
    <w:next w:val="Kommentartext"/>
    <w:semiHidden/>
    <w:unhideWhenUsed/>
    <w:rPr>
      <w:b/>
      <w:bCs/>
    </w:rPr>
  </w:style>
  <w:style w:type="character" w:customStyle="1" w:styleId="Char1">
    <w:name w:val=" Char1"/>
    <w:basedOn w:val="Char2"/>
    <w:semiHidden/>
    <w:rPr>
      <w:b/>
      <w:bCs/>
    </w:rPr>
  </w:style>
  <w:style w:type="paragraph" w:styleId="Sprechblasentext">
    <w:name w:val="Balloon Text"/>
    <w:basedOn w:val="Standard"/>
    <w:semiHidden/>
    <w:unhideWhenUsed/>
    <w:rPr>
      <w:rFonts w:ascii="Tahoma" w:hAnsi="Tahoma" w:cs="Tahoma"/>
      <w:sz w:val="16"/>
      <w:szCs w:val="16"/>
    </w:rPr>
  </w:style>
  <w:style w:type="character" w:customStyle="1" w:styleId="Char">
    <w:name w:val=" Char"/>
    <w:basedOn w:val="Absatz-Standardschriftart"/>
    <w:semiHidden/>
    <w:rPr>
      <w:rFonts w:ascii="Tahoma" w:hAnsi="Tahoma" w:cs="Tahoma"/>
      <w:sz w:val="16"/>
      <w:szCs w:val="16"/>
    </w:rPr>
  </w:style>
  <w:style w:type="paragraph" w:styleId="Textkrper2">
    <w:name w:val="Body Text 2"/>
    <w:basedOn w:val="Standard"/>
    <w:rPr>
      <w:rFonts w:ascii="Arial" w:hAnsi="Arial"/>
      <w:sz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publication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sonline.co.uk/article/0,,7-1579160,00.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rlich.com" TargetMode="External"/><Relationship Id="rId5" Type="http://schemas.openxmlformats.org/officeDocument/2006/relationships/footnotes" Target="footnotes.xml"/><Relationship Id="rId10" Type="http://schemas.openxmlformats.org/officeDocument/2006/relationships/hyperlink" Target="http://www.gerlich.com" TargetMode="External"/><Relationship Id="rId4" Type="http://schemas.openxmlformats.org/officeDocument/2006/relationships/webSettings" Target="webSettings.xml"/><Relationship Id="rId9" Type="http://schemas.openxmlformats.org/officeDocument/2006/relationships/hyperlink" Target="http://insightscoop.typepad.com/2004/2005/04/benedict_xvi_o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xhoefter:Desktop:Microsoft%20Office%20X:Vorlagen:Eigene%20Vorlagen:leeres%20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 Dokument.dot</Template>
  <TotalTime>0</TotalTime>
  <Pages>2</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1 laus</vt:lpstr>
    </vt:vector>
  </TitlesOfParts>
  <Company>WPS</Company>
  <LinksUpToDate>false</LinksUpToDate>
  <CharactersWithSpaces>5455</CharactersWithSpaces>
  <SharedDoc>false</SharedDoc>
  <HLinks>
    <vt:vector size="30" baseType="variant">
      <vt:variant>
        <vt:i4>3211387</vt:i4>
      </vt:variant>
      <vt:variant>
        <vt:i4>12</vt:i4>
      </vt:variant>
      <vt:variant>
        <vt:i4>0</vt:i4>
      </vt:variant>
      <vt:variant>
        <vt:i4>5</vt:i4>
      </vt:variant>
      <vt:variant>
        <vt:lpwstr>http://www.gerlich.com/</vt:lpwstr>
      </vt:variant>
      <vt:variant>
        <vt:lpwstr/>
      </vt:variant>
      <vt:variant>
        <vt:i4>3211387</vt:i4>
      </vt:variant>
      <vt:variant>
        <vt:i4>9</vt:i4>
      </vt:variant>
      <vt:variant>
        <vt:i4>0</vt:i4>
      </vt:variant>
      <vt:variant>
        <vt:i4>5</vt:i4>
      </vt:variant>
      <vt:variant>
        <vt:lpwstr>http://www.gerlich.com/</vt:lpwstr>
      </vt:variant>
      <vt:variant>
        <vt:lpwstr/>
      </vt:variant>
      <vt:variant>
        <vt:i4>1572890</vt:i4>
      </vt:variant>
      <vt:variant>
        <vt:i4>6</vt:i4>
      </vt:variant>
      <vt:variant>
        <vt:i4>0</vt:i4>
      </vt:variant>
      <vt:variant>
        <vt:i4>5</vt:i4>
      </vt:variant>
      <vt:variant>
        <vt:lpwstr>http://insightscoop.typepad.com/2004/2005/04/benedict_xvi_on.html</vt:lpwstr>
      </vt:variant>
      <vt:variant>
        <vt:lpwstr/>
      </vt:variant>
      <vt:variant>
        <vt:i4>4849685</vt:i4>
      </vt:variant>
      <vt:variant>
        <vt:i4>3</vt:i4>
      </vt:variant>
      <vt:variant>
        <vt:i4>0</vt:i4>
      </vt:variant>
      <vt:variant>
        <vt:i4>5</vt:i4>
      </vt:variant>
      <vt:variant>
        <vt:lpwstr>http://www.familypublications.co.uk/</vt:lpwstr>
      </vt:variant>
      <vt:variant>
        <vt:lpwstr/>
      </vt:variant>
      <vt:variant>
        <vt:i4>262148</vt:i4>
      </vt:variant>
      <vt:variant>
        <vt:i4>0</vt:i4>
      </vt:variant>
      <vt:variant>
        <vt:i4>0</vt:i4>
      </vt:variant>
      <vt:variant>
        <vt:i4>5</vt:i4>
      </vt:variant>
      <vt:variant>
        <vt:lpwstr>http://www.timesonline.co.uk/article/0,,7-1579160,00.html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laus</dc:title>
  <dc:creator>Max A. Hoefter</dc:creator>
  <cp:lastModifiedBy>User</cp:lastModifiedBy>
  <cp:revision>2</cp:revision>
  <cp:lastPrinted>2006-06-30T10:07:00Z</cp:lastPrinted>
  <dcterms:created xsi:type="dcterms:W3CDTF">2013-12-10T15:52:00Z</dcterms:created>
  <dcterms:modified xsi:type="dcterms:W3CDTF">2013-12-10T15:52:00Z</dcterms:modified>
</cp:coreProperties>
</file>